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Umstaddt Not a literary Agent Answer to platform for sample book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Background:  I’d like to start a business writing and designing experts’ ebooks, workbooks, and other digital products. I wanted to start with my own example to share with prospects. I work full time as an SEO copywriter for a healthcare software company so my time is limited. I want take the right first steps.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I asked Thomas’s “Not a Literary Agent” AI: Should I release this sample book on Amazon KDP or on a website built quickly by Hostinger ($60 per year? Can’t get cheaper than that.) Response is below.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https://www.authormedia.com/patron-toolbox/not-a-literary-agent/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Not a Literary Agent</w:t>
      </w:r>
    </w:p>
    <w:p w:rsidR="00000000" w:rsidDel="00000000" w:rsidP="00000000" w:rsidRDefault="00000000" w:rsidRPr="00000000" w14:paraId="0000000A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Suzanne,</w:t>
      </w:r>
    </w:p>
    <w:p w:rsidR="00000000" w:rsidDel="00000000" w:rsidP="00000000" w:rsidRDefault="00000000" w:rsidRPr="00000000" w14:paraId="0000000B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Great to connect. It's a fantastic and highly necessary goal to build a business around creating high-value digital products for other experts. It's a market ripe with opportunity. When I see a question like this, I immediately put on my old entertainment attorney hat first, then my agent hat. We're not just talking about selling a book; we're talking about building a sustainable, defensible business.</w:t>
      </w:r>
    </w:p>
    <w:p w:rsidR="00000000" w:rsidDel="00000000" w:rsidP="00000000" w:rsidRDefault="00000000" w:rsidRPr="00000000" w14:paraId="0000000C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Your question—KDP vs. direct on your own site—is one of the most fundamental strategic decisions you'll make. The common mistake is seeing it as an "either/or" choice. The professional approach is to see it as a "both/and, with different purposes" strategy.</w:t>
      </w:r>
    </w:p>
    <w:p w:rsidR="00000000" w:rsidDel="00000000" w:rsidP="00000000" w:rsidRDefault="00000000" w:rsidRPr="00000000" w14:paraId="0000000D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Let's break this down from a business and rights-management perspective.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before="0" w:lineRule="auto"/>
        <w:rPr>
          <w:b w:val="1"/>
          <w:color w:val="000000"/>
        </w:rPr>
      </w:pPr>
      <w:bookmarkStart w:colFirst="0" w:colLast="0" w:name="_ox6gyw2dpj4u" w:id="0"/>
      <w:bookmarkEnd w:id="0"/>
      <w:r w:rsidDel="00000000" w:rsidR="00000000" w:rsidRPr="00000000">
        <w:rPr>
          <w:b w:val="1"/>
          <w:color w:val="000000"/>
          <w:rtl w:val="0"/>
        </w:rPr>
        <w:t xml:space="preserve">The Two Platforms: Purpose, Not Just Place</w:t>
      </w:r>
    </w:p>
    <w:p w:rsidR="00000000" w:rsidDel="00000000" w:rsidP="00000000" w:rsidRDefault="00000000" w:rsidRPr="00000000" w14:paraId="0000000F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Think of these two options not as sales channels, but as tools with entirely different jobs in your business ecosystem.</w:t>
      </w:r>
    </w:p>
    <w:p w:rsidR="00000000" w:rsidDel="00000000" w:rsidP="00000000" w:rsidRDefault="00000000" w:rsidRPr="00000000" w14:paraId="00000010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Amazon KDP: The Billboard &amp; The Lead Magnet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16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What it is: The world's largest bookstore. It's a massive search engine where people are actively looking for solutions to their problems.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The Pro: Discoverability. You get access to an enormous, built-in audience. Being a "published author on Amazon" lends a certain baseline credibility that can be very useful. It handles payment processing and delivery seamlessly.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The Con (and this is critical for you): You don't own the customer. Amazon does. You get a royalty, but you don't get the buyer's email address or any direct way to contact them. This is a massive limitation for your primary goal of building a service-based business. You are also subject to their rules, royalty structures, and the immense competition on the platform.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58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Strategic Use for Your Business: KDP is your top-of-funnel </w:t>
      </w:r>
      <w:r w:rsidDel="00000000" w:rsidR="00000000" w:rsidRPr="00000000">
        <w:rPr>
          <w:i w:val="1"/>
          <w:sz w:val="24"/>
          <w:szCs w:val="24"/>
          <w:rtl w:val="0"/>
        </w:rPr>
        <w:t xml:space="preserve">awareness</w:t>
      </w:r>
      <w:r w:rsidDel="00000000" w:rsidR="00000000" w:rsidRPr="00000000">
        <w:rPr>
          <w:sz w:val="24"/>
          <w:szCs w:val="24"/>
          <w:rtl w:val="0"/>
        </w:rPr>
        <w:t xml:space="preserve"> tool. You use it to get discovered by people who don't know you exist yet. The book you publish here shouldn't be your flagship product. It should be a high-value, lower-priced "appetizer" that introduces your expertise and, most importantly, drives readers back to your own website.</w:t>
      </w:r>
    </w:p>
    <w:p w:rsidR="00000000" w:rsidDel="00000000" w:rsidP="00000000" w:rsidRDefault="00000000" w:rsidRPr="00000000" w14:paraId="00000015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Your Website (Hostinger): The Storefront &amp; The Relationship Hub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16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What it is: Your wholly-owned digital real estate. Your home base.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The Pro: Total Control &amp; Ownership. You control the branding, the pricing, the customer experience, and—I can't stress this enough—you own the customer list. You get their email. You can build a direct relationship. You keep 100% of the profits (minus payment processor fees). You can bundle products, offer complex workbooks, and sell high-ticket services. This is where your actual business lives.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The Con: Zero built-in traffic. You are responsible for driving every single visitor to your site. It requires marketing, SEO, and a clear sales process.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58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Strategic Use for Your Business: This is your primary sales channel. This is where you sell your premium products (the beautifully designed workbooks, the comprehensive ebook + template bundles). This is where you capture leads for your core service of creating these products for others.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before="0" w:lineRule="auto"/>
        <w:rPr>
          <w:b w:val="1"/>
          <w:color w:val="000000"/>
        </w:rPr>
      </w:pPr>
      <w:bookmarkStart w:colFirst="0" w:colLast="0" w:name="_ybxup31n9u1f" w:id="1"/>
      <w:bookmarkEnd w:id="1"/>
      <w:r w:rsidDel="00000000" w:rsidR="00000000" w:rsidRPr="00000000">
        <w:rPr>
          <w:b w:val="1"/>
          <w:color w:val="000000"/>
          <w:rtl w:val="0"/>
        </w:rPr>
        <w:t xml:space="preserve">The Agent's Playbook: A Two-Pronged Strategy</w:t>
      </w:r>
    </w:p>
    <w:p w:rsidR="00000000" w:rsidDel="00000000" w:rsidP="00000000" w:rsidRDefault="00000000" w:rsidRPr="00000000" w14:paraId="0000001B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Don't choose one. Use both, intelligently. Here is the strategy I would advise a client in your position to execute.</w:t>
      </w:r>
    </w:p>
    <w:p w:rsidR="00000000" w:rsidDel="00000000" w:rsidP="00000000" w:rsidRDefault="00000000" w:rsidRPr="00000000" w14:paraId="0000001C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Phase 1: Build Your Hub (Your Website)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16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Create Your Premium Product: First, create the beautifully designed, high-value ebook/workbook using Google Docs (and then exporting to a polished PDF). This is your proof of concept. It should be an exemplar of the exact work you want to do for clients. Price it accordingly (e.g., $39, $49, $97—something that reflects its premium nature).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Set Up Your Storefront: Use your Hostinger site to build a compelling sales page for this premium product. Set up a simple e-commerce solution (like WooCommerce for WordPress, or a tool like Gumroad/ThriveCart that you can link to) to handle the sale and automated delivery.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58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Build Your Email List: Your number one goal on this site is to capture email addresses. Offer a free, valuable resource (a checklist, a short guide, a template) in exchange for an email. This is the foundation of your business.</w:t>
      </w:r>
    </w:p>
    <w:p w:rsidR="00000000" w:rsidDel="00000000" w:rsidP="00000000" w:rsidRDefault="00000000" w:rsidRPr="00000000" w14:paraId="00000020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Phase 2: Build Your Spoke (Amazon KDP)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16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Create an "Appetizer" Book: Write a shorter, more focused ebook that solves a specific, nagging problem for your target audience. It should be related to your premium product but not identical. For example, if your premium product is "The Complete Guide to Launching a Podcast," your KDP book might be "7 Common Podcasting Mistakes and How to Avoid Them."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Price for Reach, Not Profit: Price this KDP book low ($0.99 - $2.99) to maximize downloads and reach. You might even run "free book" promotions. The goal isn't the royalty check; it's the reader.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The Crucial Call-to-Action (CTA): From my legal background, this is where you must be careful but firm. Within the first 10% of your KDP book and again at the end, you need a clear, compelling call to action. It should say something like:</w:t>
      </w:r>
    </w:p>
    <w:p w:rsidR="00000000" w:rsidDel="00000000" w:rsidP="00000000" w:rsidRDefault="00000000" w:rsidRPr="00000000" w14:paraId="00000024">
      <w:pPr>
        <w:numPr>
          <w:ilvl w:val="1"/>
          <w:numId w:val="3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1160" w:before="0" w:beforeAutospacing="0" w:lineRule="auto"/>
        <w:ind w:left="1760" w:right="320" w:hanging="360"/>
      </w:pPr>
      <w:r w:rsidDel="00000000" w:rsidR="00000000" w:rsidRPr="00000000">
        <w:rPr>
          <w:i w:val="1"/>
          <w:sz w:val="24"/>
          <w:szCs w:val="24"/>
          <w:rtl w:val="0"/>
        </w:rPr>
        <w:t xml:space="preserve">"Thank you for reading! As a bonus, I've created a free [Workbook/Checklist/Template] that will help you implement these strategies. Download it now at YourWebsite.com/freebie."</w:t>
      </w:r>
    </w:p>
    <w:p w:rsidR="00000000" w:rsidDel="00000000" w:rsidP="00000000" w:rsidRDefault="00000000" w:rsidRPr="00000000" w14:paraId="00000025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CTA is the bridge that moves a person from being an "Amazon customer" to "your lead."</w:t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before="0" w:lineRule="auto"/>
        <w:rPr>
          <w:b w:val="1"/>
          <w:color w:val="000000"/>
        </w:rPr>
      </w:pPr>
      <w:bookmarkStart w:colFirst="0" w:colLast="0" w:name="_t6h30vondl0v" w:id="2"/>
      <w:bookmarkEnd w:id="2"/>
      <w:r w:rsidDel="00000000" w:rsidR="00000000" w:rsidRPr="00000000">
        <w:rPr>
          <w:b w:val="1"/>
          <w:color w:val="000000"/>
          <w:rtl w:val="0"/>
        </w:rPr>
        <w:t xml:space="preserve">Final Recommendation</w:t>
      </w:r>
    </w:p>
    <w:p w:rsidR="00000000" w:rsidDel="00000000" w:rsidP="00000000" w:rsidRDefault="00000000" w:rsidRPr="00000000" w14:paraId="00000027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Yes, promote on both, but with a clear strategic hierarchy.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0" w:afterAutospacing="0" w:before="16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Your Website is the core of your business. This is where your best work lives and where you build the relationships that lead to high-ticket service clients.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pacing w:after="580" w:before="0" w:beforeAutospacing="0" w:lineRule="auto"/>
        <w:ind w:left="880" w:right="160" w:hanging="360"/>
      </w:pPr>
      <w:r w:rsidDel="00000000" w:rsidR="00000000" w:rsidRPr="00000000">
        <w:rPr>
          <w:sz w:val="24"/>
          <w:szCs w:val="24"/>
          <w:rtl w:val="0"/>
        </w:rPr>
        <w:t xml:space="preserve">Amazon KDP is a marketing channel for your website. It's a billboard, not your home. Use it to gain credibility and drive traffic back to your owned platform where the real business happens.</w:t>
      </w:r>
    </w:p>
    <w:p w:rsidR="00000000" w:rsidDel="00000000" w:rsidP="00000000" w:rsidRDefault="00000000" w:rsidRPr="00000000" w14:paraId="0000002A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By treating them this way, you get the best of both worlds: the massive reach of Amazon and the direct control and profitability of your own site. This positions you not just as an author, but as a savvy business owner who understands how to build and leverage intellectual property.</w:t>
      </w:r>
    </w:p>
    <w:p w:rsidR="00000000" w:rsidDel="00000000" w:rsidP="00000000" w:rsidRDefault="00000000" w:rsidRPr="00000000" w14:paraId="0000002B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Let me know if you have any follow-up questions as you move forward.</w:t>
      </w:r>
    </w:p>
    <w:p w:rsidR="00000000" w:rsidDel="00000000" w:rsidP="00000000" w:rsidRDefault="00000000" w:rsidRPr="00000000" w14:paraId="0000002C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 the best,</w:t>
      </w:r>
    </w:p>
    <w:p w:rsidR="00000000" w:rsidDel="00000000" w:rsidP="00000000" w:rsidRDefault="00000000" w:rsidRPr="00000000" w14:paraId="0000002D">
      <w:pPr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6f8fa" w:val="clear"/>
        <w:spacing w:after="1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Your Agent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z w:val="24"/>
        <w:szCs w:val="24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